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:rsidTr="00631468">
        <w:trPr>
          <w:trHeight w:val="161"/>
        </w:trPr>
        <w:tc>
          <w:tcPr>
            <w:tcW w:w="3403" w:type="dxa"/>
            <w:vMerge w:val="restart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158">
              <w:rPr>
                <w:rFonts w:ascii="Times New Roman" w:hAnsi="Times New Roman" w:cs="Times New Roman"/>
                <w:b/>
                <w:sz w:val="24"/>
              </w:rPr>
              <w:t>Zlecenie na wykonanie badań w  Pracowni Mikrobiologii Żywności i Pasz</w:t>
            </w:r>
          </w:p>
          <w:p w:rsidR="003E657B" w:rsidRPr="00A14158" w:rsidRDefault="003E657B" w:rsidP="002C6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Pasze–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3A4BFD" w:rsidRDefault="003A4BFD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Wypełnij tylko białe pola</w:t>
            </w:r>
          </w:p>
        </w:tc>
      </w:tr>
      <w:tr w:rsidR="003A4BFD" w:rsidTr="00631468">
        <w:trPr>
          <w:trHeight w:val="726"/>
        </w:trPr>
        <w:tc>
          <w:tcPr>
            <w:tcW w:w="3403" w:type="dxa"/>
            <w:vMerge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3A4BFD" w:rsidRDefault="003A4BFD" w:rsidP="003A4BFD">
            <w:pPr>
              <w:jc w:val="center"/>
              <w:rPr>
                <w:rFonts w:ascii="Times New Roman" w:hAnsi="Times New Roman" w:cs="Times New Roman"/>
              </w:rPr>
            </w:pPr>
          </w:p>
          <w:p w:rsidR="00A14158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3A4BFD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 w:rsidRPr="00AC3FE8">
              <w:rPr>
                <w:rFonts w:ascii="Times New Roman" w:hAnsi="Times New Roman" w:cs="Times New Roman"/>
                <w:sz w:val="16"/>
              </w:rPr>
              <w:t>(miejscowość, data</w:t>
            </w:r>
            <w:r w:rsidR="009F33EA">
              <w:rPr>
                <w:rFonts w:ascii="Times New Roman" w:hAnsi="Times New Roman" w:cs="Times New Roman"/>
                <w:sz w:val="16"/>
              </w:rPr>
              <w:t xml:space="preserve"> pobrania</w:t>
            </w:r>
            <w:r w:rsidRPr="00AC3FE8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631468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31468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cs="Times New Roman"/>
                <w:b/>
                <w:sz w:val="16"/>
              </w:rPr>
              <w:t xml:space="preserve">Właściciel </w:t>
            </w:r>
            <w:r w:rsidRPr="00631468">
              <w:rPr>
                <w:rFonts w:cs="Times New Roman"/>
                <w:b/>
                <w:sz w:val="14"/>
              </w:rPr>
              <w:t>(wypełnić, jeśli inny niż Zleceniodawca</w:t>
            </w:r>
            <w:r w:rsidRPr="00631468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Zakład Higieny Weterynaryjnej w Łodzi</w:t>
            </w:r>
          </w:p>
          <w:p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ul. Proletariacka 2/6 93-569 Łódź</w:t>
            </w:r>
          </w:p>
          <w:p w:rsidR="003A4BFD" w:rsidRDefault="00FB0691" w:rsidP="00FB0691">
            <w:pPr>
              <w:jc w:val="center"/>
              <w:rPr>
                <w:rFonts w:ascii="Times New Roman" w:hAnsi="Times New Roman" w:cs="Times New Roman"/>
              </w:rPr>
            </w:pPr>
            <w:r w:rsidRPr="00631468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:rsidR="00FB0691" w:rsidRDefault="00FB0691" w:rsidP="003219A5">
            <w:pPr>
              <w:rPr>
                <w:rFonts w:ascii="Times New Roman" w:hAnsi="Times New Roman" w:cs="Times New Roman"/>
              </w:rPr>
            </w:pPr>
            <w:r w:rsidRPr="00FB0691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  <w:p w:rsidR="00FB0691" w:rsidRP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:rsidR="003A4BFD" w:rsidRPr="00FB0691" w:rsidRDefault="003A4BFD" w:rsidP="00FB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3A4BFD" w:rsidRDefault="00BA644B" w:rsidP="003219A5">
            <w:pPr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</w:tc>
      </w:tr>
      <w:tr w:rsidR="009326B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:rsidR="0035734E" w:rsidRPr="00092493" w:rsidRDefault="009326B7" w:rsidP="0035734E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16"/>
              </w:rPr>
              <w:t>Płatnik</w:t>
            </w:r>
            <w:r w:rsidRPr="00092493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  <w:r w:rsidRPr="00092493">
              <w:rPr>
                <w:rFonts w:ascii="Times New Roman" w:hAnsi="Times New Roman" w:cs="Times New Roman"/>
                <w:sz w:val="18"/>
              </w:rPr>
              <w:t>:</w:t>
            </w:r>
            <w:r w:rsidRPr="000924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zleceniodawca 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Przekazanie sprawozdania:</w:t>
            </w:r>
            <w:r w:rsidR="0035734E" w:rsidRPr="00A14158">
              <w:rPr>
                <w:sz w:val="16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zleceniodawca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="0035734E"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5734E" w:rsidRPr="00092493">
              <w:rPr>
                <w:rFonts w:ascii="Times New Roman" w:hAnsi="Times New Roman" w:cs="Times New Roman"/>
                <w:sz w:val="28"/>
              </w:rPr>
              <w:t>□</w:t>
            </w:r>
            <w:r w:rsidR="0035734E" w:rsidRPr="00A141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734E" w:rsidRPr="00A14158">
              <w:rPr>
                <w:rFonts w:ascii="Times New Roman" w:hAnsi="Times New Roman" w:cs="Times New Roman"/>
                <w:sz w:val="16"/>
              </w:rPr>
              <w:t>inne</w:t>
            </w:r>
          </w:p>
          <w:p w:rsidR="009326B7" w:rsidRPr="0035734E" w:rsidRDefault="0035734E" w:rsidP="003219A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14158">
              <w:rPr>
                <w:rFonts w:ascii="Times New Roman" w:hAnsi="Times New Roman" w:cs="Times New Roman"/>
                <w:sz w:val="16"/>
              </w:rPr>
              <w:t>pocztą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odbiór osobisty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e-mail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</w:t>
            </w:r>
            <w:r w:rsidRPr="00092493">
              <w:rPr>
                <w:rFonts w:ascii="Times New Roman" w:hAnsi="Times New Roman" w:cs="Times New Roman"/>
                <w:sz w:val="18"/>
              </w:rPr>
              <w:t>…..</w:t>
            </w:r>
          </w:p>
        </w:tc>
      </w:tr>
    </w:tbl>
    <w:p w:rsidR="00E0196F" w:rsidRPr="00B921DD" w:rsidRDefault="00E0196F" w:rsidP="00594896">
      <w:pPr>
        <w:spacing w:before="120" w:after="0"/>
        <w:rPr>
          <w:rFonts w:ascii="Times New Roman" w:hAnsi="Times New Roman" w:cs="Times New Roman"/>
          <w:b/>
          <w:sz w:val="20"/>
        </w:rPr>
      </w:pPr>
      <w:r w:rsidRPr="00B921DD">
        <w:rPr>
          <w:rFonts w:ascii="Times New Roman" w:hAnsi="Times New Roman" w:cs="Times New Roman"/>
          <w:b/>
          <w:sz w:val="20"/>
        </w:rPr>
        <w:t>Dane dotyczące próbek:</w:t>
      </w:r>
    </w:p>
    <w:tbl>
      <w:tblPr>
        <w:tblStyle w:val="Tabela-Siatka"/>
        <w:tblW w:w="531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7"/>
        <w:gridCol w:w="1561"/>
        <w:gridCol w:w="1559"/>
        <w:gridCol w:w="1414"/>
        <w:gridCol w:w="1416"/>
      </w:tblGrid>
      <w:tr w:rsidR="00224A72" w:rsidTr="00FE6085">
        <w:trPr>
          <w:trHeight w:val="62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224A72" w:rsidRPr="003E42E3" w:rsidRDefault="00224A72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Nazwa własna paszy</w:t>
            </w:r>
          </w:p>
        </w:tc>
        <w:tc>
          <w:tcPr>
            <w:tcW w:w="4109" w:type="pct"/>
            <w:gridSpan w:val="5"/>
            <w:shd w:val="clear" w:color="auto" w:fill="FFFFFF" w:themeFill="background1"/>
            <w:vAlign w:val="center"/>
          </w:tcPr>
          <w:p w:rsidR="00224A72" w:rsidRPr="00277010" w:rsidRDefault="00224A72" w:rsidP="00277010">
            <w:pPr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7200B" w:rsidTr="0057200B">
        <w:trPr>
          <w:trHeight w:val="494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57200B" w:rsidRPr="003E42E3" w:rsidRDefault="0057200B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Masa próbki</w:t>
            </w:r>
          </w:p>
        </w:tc>
        <w:tc>
          <w:tcPr>
            <w:tcW w:w="4109" w:type="pct"/>
            <w:gridSpan w:val="5"/>
          </w:tcPr>
          <w:p w:rsidR="0057200B" w:rsidRDefault="0057200B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BE04F0" w:rsidTr="00FE6085">
        <w:trPr>
          <w:trHeight w:val="41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Data produkcji</w:t>
            </w:r>
          </w:p>
        </w:tc>
        <w:tc>
          <w:tcPr>
            <w:tcW w:w="1235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Data ważności</w:t>
            </w:r>
          </w:p>
        </w:tc>
        <w:tc>
          <w:tcPr>
            <w:tcW w:w="2120" w:type="pct"/>
            <w:gridSpan w:val="3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790D7C" w:rsidTr="0057200B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224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Nr partii</w:t>
            </w:r>
          </w:p>
        </w:tc>
        <w:tc>
          <w:tcPr>
            <w:tcW w:w="1235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Wielkość partii</w:t>
            </w:r>
          </w:p>
        </w:tc>
        <w:tc>
          <w:tcPr>
            <w:tcW w:w="753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Wielkość kontrolowanej części</w:t>
            </w:r>
          </w:p>
        </w:tc>
        <w:tc>
          <w:tcPr>
            <w:tcW w:w="684" w:type="pct"/>
          </w:tcPr>
          <w:p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3E42E3" w:rsidTr="00FE6085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:rsidR="003E42E3" w:rsidRPr="003E42E3" w:rsidRDefault="003E42E3" w:rsidP="00224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Miejsce pobrania</w:t>
            </w:r>
          </w:p>
        </w:tc>
        <w:tc>
          <w:tcPr>
            <w:tcW w:w="1989" w:type="pct"/>
            <w:gridSpan w:val="2"/>
            <w:shd w:val="clear" w:color="auto" w:fill="FFFFFF" w:themeFill="background1"/>
          </w:tcPr>
          <w:p w:rsidR="003E42E3" w:rsidRDefault="003E42E3" w:rsidP="003E42E3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gospodarstwo </w:t>
            </w:r>
            <w:r w:rsidRPr="009835F6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mieszalnia pasz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 w:rsidRPr="00CF7354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magazyn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wytwórnia pasz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 w:rsidRPr="003E42E3">
              <w:rPr>
                <w:rFonts w:ascii="Times New Roman" w:hAnsi="Times New Roman" w:cs="Times New Roman"/>
              </w:rPr>
              <w:t>inne:……………………….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:rsidR="003E42E3" w:rsidRPr="003E42E3" w:rsidRDefault="003E42E3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Przeznaczenie (gat. zwierzęcia</w:t>
            </w:r>
            <w:r w:rsidRPr="003E42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67" w:type="pct"/>
            <w:gridSpan w:val="2"/>
            <w:shd w:val="clear" w:color="auto" w:fill="FFFFFF" w:themeFill="background1"/>
          </w:tcPr>
          <w:p w:rsidR="00531989" w:rsidRDefault="003E42E3" w:rsidP="003219A5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bydło</w:t>
            </w:r>
            <w:r w:rsidRPr="003E42E3">
              <w:rPr>
                <w:rFonts w:ascii="Times New Roman" w:hAnsi="Times New Roman" w:cs="Times New Roman"/>
                <w:sz w:val="28"/>
              </w:rPr>
              <w:t xml:space="preserve"> □</w:t>
            </w:r>
            <w:r>
              <w:rPr>
                <w:rFonts w:ascii="Times New Roman" w:hAnsi="Times New Roman" w:cs="Times New Roman"/>
              </w:rPr>
              <w:t xml:space="preserve">świnie </w:t>
            </w:r>
          </w:p>
          <w:p w:rsidR="00531989" w:rsidRDefault="003E42E3" w:rsidP="003219A5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 w:rsidR="00531989">
              <w:rPr>
                <w:rFonts w:ascii="Times New Roman" w:hAnsi="Times New Roman" w:cs="Times New Roman"/>
              </w:rPr>
              <w:t>drób, jaki ………………..</w:t>
            </w:r>
          </w:p>
          <w:p w:rsidR="003E42E3" w:rsidRDefault="003E42E3" w:rsidP="003219A5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 w:rsidRPr="003E42E3">
              <w:rPr>
                <w:rFonts w:ascii="Times New Roman" w:hAnsi="Times New Roman" w:cs="Times New Roman"/>
              </w:rPr>
              <w:t>inne:……………………….</w:t>
            </w:r>
          </w:p>
        </w:tc>
      </w:tr>
    </w:tbl>
    <w:p w:rsidR="00D56041" w:rsidRPr="00B921DD" w:rsidRDefault="00CB0F1A" w:rsidP="00CB0F1A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B921DD">
        <w:rPr>
          <w:rFonts w:ascii="Times New Roman" w:hAnsi="Times New Roman"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D56041" w:rsidTr="0057200B">
        <w:trPr>
          <w:trHeight w:val="36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E190C" w:rsidRPr="00ED4A09" w:rsidRDefault="0035734E" w:rsidP="003E42E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WNI</w:t>
            </w:r>
            <w:r w:rsidR="00D6673D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(jeśli</w:t>
            </w:r>
            <w:r w:rsidR="00BE190C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dotyczy)</w:t>
            </w:r>
          </w:p>
        </w:tc>
        <w:tc>
          <w:tcPr>
            <w:tcW w:w="7533" w:type="dxa"/>
          </w:tcPr>
          <w:p w:rsidR="00BE190C" w:rsidRPr="0035734E" w:rsidRDefault="00BE190C" w:rsidP="003E42E3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</w:p>
        </w:tc>
      </w:tr>
      <w:tr w:rsidR="00D56041" w:rsidTr="0057200B">
        <w:trPr>
          <w:trHeight w:val="56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:rsidTr="00631468">
        <w:trPr>
          <w:trHeight w:val="25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Rodzaj badania</w:t>
            </w:r>
          </w:p>
        </w:tc>
        <w:tc>
          <w:tcPr>
            <w:tcW w:w="7533" w:type="dxa"/>
          </w:tcPr>
          <w:p w:rsidR="00D56041" w:rsidRPr="00B921DD" w:rsidRDefault="00930043" w:rsidP="009F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>rzędowe bezpłatne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urzędowe płatne</w:t>
            </w:r>
            <w:r w:rsidR="00A955D4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usługowe </w:t>
            </w:r>
            <w:r w:rsidR="00D6673D"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>inne</w:t>
            </w:r>
            <w:r w:rsidR="00ED4A09">
              <w:rPr>
                <w:rFonts w:ascii="Times New Roman" w:hAnsi="Times New Roman" w:cs="Times New Roman"/>
                <w:szCs w:val="20"/>
              </w:rPr>
              <w:t>:</w:t>
            </w:r>
            <w:r w:rsidR="00ED4A09" w:rsidRPr="00ED4A09">
              <w:rPr>
                <w:rFonts w:ascii="Times New Roman" w:hAnsi="Times New Roman" w:cs="Times New Roman"/>
                <w:sz w:val="18"/>
                <w:szCs w:val="20"/>
              </w:rPr>
              <w:t>…………</w:t>
            </w:r>
            <w:r w:rsidR="00ED4A09">
              <w:rPr>
                <w:rFonts w:ascii="Times New Roman" w:hAnsi="Times New Roman" w:cs="Times New Roman"/>
                <w:sz w:val="18"/>
                <w:szCs w:val="20"/>
              </w:rPr>
              <w:t>…………...................</w:t>
            </w:r>
          </w:p>
        </w:tc>
      </w:tr>
      <w:tr w:rsidR="00D56041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930043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:rsidTr="00594896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D56041" w:rsidRPr="00ED4A09" w:rsidRDefault="0043218F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Zgodnie z planem</w:t>
            </w:r>
          </w:p>
        </w:tc>
        <w:tc>
          <w:tcPr>
            <w:tcW w:w="7533" w:type="dxa"/>
          </w:tcPr>
          <w:p w:rsidR="0043218F" w:rsidRPr="00594896" w:rsidRDefault="0043218F" w:rsidP="003219A5">
            <w:pPr>
              <w:rPr>
                <w:rFonts w:ascii="Times New Roman" w:hAnsi="Times New Roman" w:cs="Times New Roman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TAK, wskazać jaki:</w:t>
            </w:r>
            <w:r w:rsidRPr="00ED4A09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</w:tc>
      </w:tr>
      <w:tr w:rsidR="0043218F" w:rsidTr="0057200B">
        <w:trPr>
          <w:trHeight w:val="72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3218F" w:rsidRPr="00ED4A09" w:rsidRDefault="0043218F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3" w:type="dxa"/>
          </w:tcPr>
          <w:p w:rsidR="00631468" w:rsidRDefault="0043218F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wykorzystanie wyniku w obszarze regulowanym prawnie</w:t>
            </w:r>
            <w:r w:rsidRPr="00ED4A09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  <w:p w:rsidR="0043218F" w:rsidRPr="00631468" w:rsidRDefault="0043218F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ED4A09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inny, podać jaki:…………………</w:t>
            </w:r>
            <w:r w:rsidR="009B2363" w:rsidRPr="00ED4A0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</w:t>
            </w:r>
          </w:p>
        </w:tc>
      </w:tr>
      <w:tr w:rsidR="009B2363" w:rsidTr="0057200B">
        <w:trPr>
          <w:trHeight w:val="561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B746E6" w:rsidRPr="00ED4A09" w:rsidRDefault="009B236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 przypadku metod</w:t>
            </w:r>
            <w:r w:rsidR="00B746E6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</w:t>
            </w: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lościowych </w:t>
            </w:r>
          </w:p>
          <w:p w:rsidR="009B2363" w:rsidRPr="00ED4A09" w:rsidRDefault="009B236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wynik podać wraz z niepewnością</w:t>
            </w:r>
          </w:p>
        </w:tc>
        <w:tc>
          <w:tcPr>
            <w:tcW w:w="7533" w:type="dxa"/>
          </w:tcPr>
          <w:p w:rsidR="009B2363" w:rsidRPr="00ED4A09" w:rsidRDefault="009B2363" w:rsidP="0043218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CB0F1A" w:rsidRPr="00ED4A09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  <w:r w:rsidRPr="00BA644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CB0F1A" w:rsidRPr="00ED4A09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</w:tr>
      <w:tr w:rsidR="00092493" w:rsidTr="0057200B">
        <w:trPr>
          <w:trHeight w:val="69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92493" w:rsidRPr="00ED4A09" w:rsidRDefault="0009249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3" w:type="dxa"/>
          </w:tcPr>
          <w:p w:rsidR="00092493" w:rsidRPr="00E60FFA" w:rsidRDefault="00092493" w:rsidP="0043218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C3FE8" w:rsidRDefault="00AC3FE8" w:rsidP="00631468">
      <w:pPr>
        <w:spacing w:before="80" w:after="0"/>
        <w:rPr>
          <w:rFonts w:ascii="Times New Roman" w:hAnsi="Times New Roman" w:cs="Times New Roman"/>
          <w:b/>
          <w:sz w:val="20"/>
        </w:rPr>
        <w:sectPr w:rsidR="00AC3FE8" w:rsidSect="00FE6085">
          <w:headerReference w:type="default" r:id="rId8"/>
          <w:pgSz w:w="11906" w:h="16838"/>
          <w:pgMar w:top="1440" w:right="1080" w:bottom="1440" w:left="1080" w:header="567" w:footer="397" w:gutter="0"/>
          <w:cols w:space="708"/>
          <w:docGrid w:linePitch="360"/>
        </w:sectPr>
      </w:pPr>
    </w:p>
    <w:p w:rsidR="003E42E3" w:rsidRDefault="003E42E3" w:rsidP="00631468">
      <w:pPr>
        <w:spacing w:before="80" w:after="0"/>
        <w:rPr>
          <w:rFonts w:ascii="Times New Roman" w:hAnsi="Times New Roman" w:cs="Times New Roman"/>
          <w:b/>
          <w:sz w:val="20"/>
        </w:rPr>
      </w:pPr>
    </w:p>
    <w:p w:rsidR="00AF2EF8" w:rsidRDefault="00AF2EF8" w:rsidP="00AF2EF8">
      <w:pPr>
        <w:spacing w:before="80"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Metody badawcze (zaznaczyć krzyżykiem właściwe metody):</w:t>
      </w:r>
    </w:p>
    <w:tbl>
      <w:tblPr>
        <w:tblStyle w:val="Tabela-Siatka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AF2EF8" w:rsidTr="00AF2EF8"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>Salmonella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Metoda hodowlana z potwierdzeniem biochemicznym i serologicznym (wg PN-EN ISO 6579-1:2017-04) </w:t>
            </w:r>
            <w:r>
              <w:rPr>
                <w:rFonts w:ascii="Times New Roman" w:hAnsi="Times New Roman" w:cs="Times New Roman"/>
                <w:b/>
                <w:sz w:val="14"/>
              </w:rPr>
              <w:t xml:space="preserve"> [A]</w:t>
            </w:r>
            <w:r>
              <w:rPr>
                <w:rFonts w:ascii="Times New Roman" w:hAnsi="Times New Roman" w:cs="Times New Roman"/>
                <w:sz w:val="1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Ogólna liczba drobnoustrojów</w:t>
            </w:r>
            <w:r>
              <w:rPr>
                <w:rFonts w:ascii="Times New Roman" w:hAnsi="Times New Roman" w:cs="Times New Roman"/>
                <w:sz w:val="14"/>
              </w:rPr>
              <w:t xml:space="preserve"> tlenowych metoda płytkowa (posiew wgłębny, wg PN-EN ISO 4833-1:2013-12)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</w:rPr>
              <w:t>Enterobacteriaceae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metoda płytkowa (posiew wgłębny, wg PN-EN ISO 21528-2:2017-08)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kwasu nukleinowego DNA specyficznego dla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 xml:space="preserve">Salmonella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>.</w:t>
            </w:r>
            <w:r>
              <w:rPr>
                <w:rFonts w:ascii="Times New Roman" w:hAnsi="Times New Roman" w:cs="Times New Roman"/>
                <w:sz w:val="14"/>
              </w:rPr>
              <w:t xml:space="preserve"> Metoda PCR (wg PB-05/MŻ edycja 5 z dnia 30.01.2019r.opracowana na podstawie instrukcji producenta  urządzeniaBAX®SystemQ7)[</w:t>
            </w:r>
            <w:r>
              <w:rPr>
                <w:rFonts w:ascii="Times New Roman" w:hAnsi="Times New Roman" w:cs="Times New Roman"/>
                <w:b/>
                <w:sz w:val="14"/>
              </w:rPr>
              <w:t>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Obecność antybiotyków i innych substancji przeciwbakteryjnych Metoda dyfuzyjna dyfuzji w żelu agarowym (8-płytkowa wg PB-03/MŻ edycja 9 z dnia 30.01.2019r.opracowana na podstawie instrukcji PIW-PIB Puławy 2009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Obecność pozostałości substancji przeciwbakteryjnych Metoda  dyfuzji w żelu agarowym(5-płytkowa, wg PB-07/MŻ edycja 6 z dnia 30.01.2019r.opracowana na podstawie instrukcji PIW-PIB Puławy 2011)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14"/>
              </w:rPr>
              <w:t>ß-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glukuronidazo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 xml:space="preserve">-dodatnich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>Escherichia coli</w:t>
            </w:r>
            <w:r>
              <w:rPr>
                <w:rFonts w:ascii="Times New Roman" w:hAnsi="Times New Roman" w:cs="Times New Roman"/>
                <w:sz w:val="14"/>
              </w:rPr>
              <w:t xml:space="preserve"> Metoda płytkowa(posiew wgłębny, wg PN-ISO 16649-2:2004) [</w:t>
            </w:r>
            <w:r>
              <w:rPr>
                <w:rFonts w:ascii="Times New Roman" w:hAnsi="Times New Roman" w:cs="Times New Roman"/>
                <w:b/>
                <w:sz w:val="14"/>
              </w:rPr>
              <w:t>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Liczba drożdży i pleśni w 1g  w produktach o aktywności wody &gt; 0,95. Metoda horyzontalna płytkowa i ilościowa.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PN-ISO 21527-1:2009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rPr>
          <w:trHeight w:val="2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Liczba drożdży i pleśni w 1g w produktach o aktywności wody ≤ 0,95. Metoda horyzontalna płytkowa i ilościowa.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PN-ISO 21527-2:2009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beztlenowych laseczek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przetrwalnikujących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14"/>
              </w:rPr>
              <w:t xml:space="preserve">Clostridium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</w:rPr>
              <w:t>perfringens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Metoda jakościowa PN-R-64791:1994  pkt. 3.3.4 </w:t>
            </w:r>
            <w:r>
              <w:rPr>
                <w:rFonts w:ascii="Times New Roman" w:hAnsi="Times New Roman" w:cs="Times New Roman"/>
                <w:b/>
                <w:sz w:val="14"/>
              </w:rPr>
              <w:t>[N</w:t>
            </w:r>
            <w:r>
              <w:rPr>
                <w:rFonts w:ascii="Times New Roman" w:hAnsi="Times New Roman" w:cs="Times New Roman"/>
                <w:sz w:val="1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lang w:val="en-US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lang w:val="en-US"/>
              </w:rPr>
              <w:t>Clostridium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lang w:val="en-US"/>
              </w:rPr>
              <w:t>perfringens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w 1g. </w:t>
            </w:r>
            <w:r>
              <w:rPr>
                <w:rFonts w:ascii="Times New Roman" w:hAnsi="Times New Roman" w:cs="Times New Roman"/>
                <w:sz w:val="14"/>
              </w:rPr>
              <w:t xml:space="preserve">Metoda horyzontalna płytkowa, ilościowa  PN-EN 7937:2005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:rsidTr="00AF2EF8">
        <w:trPr>
          <w:trHeight w:val="49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EF8" w:rsidRDefault="00AF2EF8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Inne z zakresu wykonywanych badań</w:t>
            </w:r>
            <w:r>
              <w:rPr>
                <w:rFonts w:ascii="Times New Roman" w:hAnsi="Times New Roman" w:cs="Times New Roman"/>
                <w:sz w:val="1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2"/>
              </w:rPr>
              <w:t xml:space="preserve"> (wskazać jakie):</w:t>
            </w:r>
          </w:p>
        </w:tc>
      </w:tr>
    </w:tbl>
    <w:p w:rsidR="00CB0F1A" w:rsidRDefault="00594896" w:rsidP="003219A5">
      <w:pPr>
        <w:rPr>
          <w:rFonts w:ascii="Times New Roman" w:hAnsi="Times New Roman" w:cs="Times New Roman"/>
          <w:sz w:val="14"/>
        </w:rPr>
      </w:pPr>
      <w:r w:rsidRPr="00594896">
        <w:rPr>
          <w:rFonts w:ascii="Times New Roman" w:hAnsi="Times New Roman" w:cs="Times New Roman"/>
          <w:sz w:val="14"/>
        </w:rPr>
        <w:t>Metody akredytowane [A] Metody nieakredytowane [N]</w:t>
      </w:r>
    </w:p>
    <w:p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1</w:t>
      </w:r>
      <w:r w:rsidRPr="00594896">
        <w:rPr>
          <w:sz w:val="14"/>
          <w:szCs w:val="16"/>
        </w:rPr>
        <w:t>zaznaczyć jeśli dotyczy</w:t>
      </w:r>
    </w:p>
    <w:p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2</w:t>
      </w:r>
      <w:r w:rsidRPr="00594896">
        <w:rPr>
          <w:sz w:val="14"/>
          <w:szCs w:val="16"/>
        </w:rPr>
        <w:t xml:space="preserve"> wyniki  mogą być wykorzystane w obszarze regulowanymi tylko dla próbek, które zostały pobrane i dostarczone do laboratorium zgod</w:t>
      </w:r>
      <w:r w:rsidR="009F33EA">
        <w:rPr>
          <w:sz w:val="14"/>
          <w:szCs w:val="16"/>
        </w:rPr>
        <w:t>nie z wymaganiami określonymi w </w:t>
      </w:r>
      <w:r w:rsidRPr="00594896">
        <w:rPr>
          <w:sz w:val="14"/>
          <w:szCs w:val="16"/>
        </w:rPr>
        <w:t>przepisach oraz zgodne z planem pobrania</w:t>
      </w:r>
    </w:p>
    <w:p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3</w:t>
      </w:r>
      <w:r w:rsidRPr="00594896">
        <w:rPr>
          <w:sz w:val="14"/>
          <w:szCs w:val="16"/>
        </w:rPr>
        <w:t xml:space="preserve"> pełen zakres badań akredytowanych i nieakredytowanych podano na stronie http://www.wiw.bip.lodz.pl</w:t>
      </w:r>
    </w:p>
    <w:p w:rsidR="00AC3FE8" w:rsidRDefault="00AC3FE8" w:rsidP="003219A5">
      <w:pPr>
        <w:rPr>
          <w:rFonts w:ascii="Times New Roman" w:hAnsi="Times New Roman" w:cs="Times New Roman"/>
        </w:rPr>
      </w:pPr>
    </w:p>
    <w:p w:rsidR="008D5F24" w:rsidRPr="00631468" w:rsidRDefault="00EB0FAB" w:rsidP="008D5F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wg, których mają zostać przeprowadzone badania. Laboratorium odpowiada za zgodne z przepisami </w:t>
      </w:r>
      <w:r w:rsidR="0073479E" w:rsidRPr="00631468">
        <w:rPr>
          <w:rFonts w:ascii="Times New Roman" w:hAnsi="Times New Roman" w:cs="Times New Roman"/>
          <w:sz w:val="14"/>
          <w:szCs w:val="16"/>
        </w:rPr>
        <w:t>postępowanie z próbką od momentu przyjęcia jej do badania.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Próbka nie podlega zwrotowi i po badaniu pozostaje do dyspozycji Zleceniobiorcy.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Zleceniodawcy przysługuje prawo uczestniczenia w badaniach wyłącznie jako obserwator.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Zleceniobiorca zobowiązuje się do przestrzegania zasad poufności wyników </w:t>
      </w:r>
      <w:r w:rsidR="008D5F24" w:rsidRPr="00631468">
        <w:rPr>
          <w:rFonts w:ascii="Times New Roman" w:hAnsi="Times New Roman" w:cs="Times New Roman"/>
          <w:sz w:val="14"/>
          <w:szCs w:val="16"/>
        </w:rPr>
        <w:t>badań i danych Zleceniodawcy. W </w:t>
      </w:r>
      <w:r w:rsidRPr="00631468">
        <w:rPr>
          <w:rFonts w:ascii="Times New Roman" w:hAnsi="Times New Roman" w:cs="Times New Roman"/>
          <w:sz w:val="14"/>
          <w:szCs w:val="16"/>
        </w:rPr>
        <w:t>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:rsidR="0073479E" w:rsidRPr="00631468" w:rsidRDefault="0073479E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Koszt realizacji zlecenia zostanie ustalony wg aktualnie obowiązującego cennika.</w:t>
      </w:r>
    </w:p>
    <w:p w:rsidR="0073479E" w:rsidRPr="00631468" w:rsidRDefault="0073479E" w:rsidP="008D5F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oświadcza</w:t>
      </w:r>
      <w:r w:rsidR="002367F5" w:rsidRPr="00631468">
        <w:rPr>
          <w:rFonts w:ascii="Times New Roman" w:hAnsi="Times New Roman" w:cs="Times New Roman"/>
          <w:sz w:val="14"/>
          <w:szCs w:val="16"/>
        </w:rPr>
        <w:t>, że w przypadku konieczności rozszerzenia zakresu przeprowadzanych badań, w celu ich prawidłowego wykonania przez Zleceniobiorcą, zgadza się na pokrycie kosztów z tym związanych bez osobnego zlecenia.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Termin wykonania badań wynika ze stosowanej metodyki. Laboratorium wystawia i wysyła sprawozdania z badań nie później niż w ciągu 5 dni </w:t>
      </w:r>
      <w:r w:rsidR="00F04260">
        <w:rPr>
          <w:rFonts w:ascii="Times New Roman" w:hAnsi="Times New Roman" w:cs="Times New Roman"/>
          <w:sz w:val="14"/>
          <w:szCs w:val="16"/>
        </w:rPr>
        <w:t xml:space="preserve">roboczych </w:t>
      </w:r>
      <w:r w:rsidRPr="00631468">
        <w:rPr>
          <w:rFonts w:ascii="Times New Roman" w:hAnsi="Times New Roman" w:cs="Times New Roman"/>
          <w:sz w:val="14"/>
          <w:szCs w:val="16"/>
        </w:rPr>
        <w:t>po zakończeniu badania.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Wyniki badań mogą zostać podane z ich niepewnościami na wniosek Zleceniodawcy lub gdy niepewno</w:t>
      </w:r>
      <w:r w:rsidR="00B36BE6">
        <w:rPr>
          <w:rFonts w:ascii="Times New Roman" w:hAnsi="Times New Roman" w:cs="Times New Roman"/>
          <w:sz w:val="14"/>
          <w:szCs w:val="16"/>
        </w:rPr>
        <w:t>ść ma znaczenie dla zgodności z </w:t>
      </w:r>
      <w:r w:rsidRPr="00631468">
        <w:rPr>
          <w:rFonts w:ascii="Times New Roman" w:hAnsi="Times New Roman" w:cs="Times New Roman"/>
          <w:sz w:val="14"/>
          <w:szCs w:val="16"/>
        </w:rPr>
        <w:t>wyspecyfikowanymi wartościami granicznymi oraz dla miarodajności wyników badań.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Stwierdzenia zgodności są przedstawiane na wniosek Klienta, zgodnie z wytycznymi przepisów, a w przypadku ich braku zgodnie z zasadami przedstawionymi w dokumencie ILAC-G8:09/2019.</w:t>
      </w:r>
    </w:p>
    <w:p w:rsidR="002367F5" w:rsidRPr="00631468" w:rsidRDefault="002367F5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 xml:space="preserve">Zleceniodawcy przysługuje prawo do złożenia pisemnej skargi/reklamacji w terminie 14 dni od daty otrzymania sprawozdania z badań. Skargi zostaną rozpatrzone w trybie określonym we wdrożonym systemie zarządzania. Spory </w:t>
      </w:r>
      <w:r w:rsidR="001E7A90" w:rsidRPr="00631468">
        <w:rPr>
          <w:rFonts w:ascii="Times New Roman" w:hAnsi="Times New Roman" w:cs="Times New Roman"/>
          <w:sz w:val="14"/>
          <w:szCs w:val="16"/>
        </w:rPr>
        <w:t>wynikające z realizacji umowy rozstrzyga sąd właściwy dla siedziby Zleceniobiorcy.</w:t>
      </w:r>
    </w:p>
    <w:p w:rsidR="001E7A90" w:rsidRPr="00631468" w:rsidRDefault="001E7A90" w:rsidP="00BA3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Zleceniodawca wyraża zgodę na gromadzenie i przesyłanie danych o wynikach</w:t>
      </w:r>
      <w:r w:rsidR="008D5F24" w:rsidRPr="00631468">
        <w:rPr>
          <w:rFonts w:ascii="Times New Roman" w:hAnsi="Times New Roman" w:cs="Times New Roman"/>
          <w:sz w:val="14"/>
          <w:szCs w:val="16"/>
        </w:rPr>
        <w:t xml:space="preserve"> badań laboratoryjnych do CBD w </w:t>
      </w:r>
      <w:r w:rsidRPr="00631468">
        <w:rPr>
          <w:rFonts w:ascii="Times New Roman" w:hAnsi="Times New Roman" w:cs="Times New Roman"/>
          <w:sz w:val="14"/>
          <w:szCs w:val="16"/>
        </w:rPr>
        <w:t>PIW-PIB w Puławach, do czego laboratorium zobowiązuje ustawa o Inspekcji Weterynaryjnej.</w:t>
      </w:r>
    </w:p>
    <w:p w:rsidR="00594896" w:rsidRDefault="001E7A90" w:rsidP="005948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6"/>
        </w:rPr>
      </w:pPr>
      <w:r w:rsidRPr="00631468">
        <w:rPr>
          <w:rFonts w:ascii="Times New Roman" w:hAnsi="Times New Roman" w:cs="Times New Roman"/>
          <w:sz w:val="14"/>
          <w:szCs w:val="16"/>
        </w:rPr>
        <w:t>Oświadczenie RODO. Zapoznałem (</w:t>
      </w:r>
      <w:proofErr w:type="spellStart"/>
      <w:r w:rsidRPr="00631468">
        <w:rPr>
          <w:rFonts w:ascii="Times New Roman" w:hAnsi="Times New Roman" w:cs="Times New Roman"/>
          <w:sz w:val="14"/>
          <w:szCs w:val="16"/>
        </w:rPr>
        <w:t>am</w:t>
      </w:r>
      <w:proofErr w:type="spellEnd"/>
      <w:r w:rsidRPr="00631468">
        <w:rPr>
          <w:rFonts w:ascii="Times New Roman" w:hAnsi="Times New Roman" w:cs="Times New Roman"/>
          <w:sz w:val="14"/>
          <w:szCs w:val="16"/>
        </w:rPr>
        <w:t xml:space="preserve"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 </w:t>
      </w: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:rsidR="00FE6085" w:rsidRDefault="00C93AE7" w:rsidP="00C93AE7">
      <w:pPr>
        <w:pStyle w:val="Akapitzlist"/>
        <w:ind w:left="5676" w:firstLine="696"/>
        <w:jc w:val="both"/>
        <w:rPr>
          <w:sz w:val="18"/>
        </w:rPr>
      </w:pPr>
      <w:r w:rsidRPr="00594896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913130</wp:posOffset>
                </wp:positionV>
                <wp:extent cx="2293620" cy="411480"/>
                <wp:effectExtent l="0" t="0" r="11430" b="2667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96" w:rsidRPr="00C93AE7" w:rsidRDefault="00C93AE7" w:rsidP="00C93AE7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:rsidR="00594896" w:rsidRPr="00C93AE7" w:rsidRDefault="009F33EA" w:rsidP="00C93AE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Podpis osoby kierującej próbki do badań</w:t>
                            </w:r>
                          </w:p>
                          <w:p w:rsidR="00C93AE7" w:rsidRDefault="00C9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15pt;margin-top:71.9pt;width:180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" strokecolor="white [3212]">
                <v:textbox>
                  <w:txbxContent>
                    <w:p w:rsidR="00594896" w:rsidRPr="00C93AE7" w:rsidRDefault="00C93AE7" w:rsidP="00C93AE7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</w:p>
                    <w:p w:rsidR="00594896" w:rsidRPr="00C93AE7" w:rsidRDefault="009F33EA" w:rsidP="00C93AE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Podpis osoby kierującej próbki do badań</w:t>
                      </w:r>
                    </w:p>
                    <w:p w:rsidR="00C93AE7" w:rsidRDefault="00C93AE7"/>
                  </w:txbxContent>
                </v:textbox>
                <w10:wrap type="topAndBottom"/>
              </v:shape>
            </w:pict>
          </mc:Fallback>
        </mc:AlternateContent>
      </w:r>
    </w:p>
    <w:p w:rsidR="00FE6085" w:rsidRDefault="00FE6085" w:rsidP="00FE6085"/>
    <w:p w:rsidR="001E7A90" w:rsidRPr="00FE6085" w:rsidRDefault="009F33EA" w:rsidP="00FE6085">
      <w:pPr>
        <w:tabs>
          <w:tab w:val="left" w:pos="4068"/>
        </w:tabs>
      </w:pPr>
      <w:r w:rsidRPr="00594896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7BA69" wp14:editId="32675385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2293620" cy="411480"/>
                <wp:effectExtent l="0" t="0" r="11430" b="2667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3EA" w:rsidRPr="00C93AE7" w:rsidRDefault="009F33EA" w:rsidP="009F33EA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:rsidR="009F33EA" w:rsidRPr="00C93AE7" w:rsidRDefault="009F33EA" w:rsidP="009F33EA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Podpis osoby pobierającej próbki</w:t>
                            </w:r>
                          </w:p>
                          <w:p w:rsidR="009F33EA" w:rsidRDefault="009F33EA" w:rsidP="009F3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BA69" id="_x0000_s1027" type="#_x0000_t202" style="position:absolute;margin-left:12pt;margin-top:29.7pt;width:180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" strokecolor="window">
                <v:textbox>
                  <w:txbxContent>
                    <w:p w:rsidR="009F33EA" w:rsidRPr="00C93AE7" w:rsidRDefault="009F33EA" w:rsidP="009F33EA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</w:p>
                    <w:p w:rsidR="009F33EA" w:rsidRPr="00C93AE7" w:rsidRDefault="009F33EA" w:rsidP="009F33EA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Podpis osoby pobierającej próbki</w:t>
                      </w:r>
                    </w:p>
                    <w:p w:rsidR="009F33EA" w:rsidRDefault="009F33EA" w:rsidP="009F33EA"/>
                  </w:txbxContent>
                </v:textbox>
                <w10:wrap type="topAndBottom"/>
              </v:shape>
            </w:pict>
          </mc:Fallback>
        </mc:AlternateContent>
      </w:r>
      <w:r w:rsidR="00FE6085">
        <w:tab/>
      </w:r>
    </w:p>
    <w:sectPr w:rsidR="001E7A90" w:rsidRPr="00FE6085" w:rsidSect="00FE6085">
      <w:headerReference w:type="default" r:id="rId9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B7" w:rsidRDefault="00501EB7" w:rsidP="00E60FFA">
      <w:pPr>
        <w:spacing w:after="0" w:line="240" w:lineRule="auto"/>
      </w:pPr>
      <w:r>
        <w:separator/>
      </w:r>
    </w:p>
  </w:endnote>
  <w:endnote w:type="continuationSeparator" w:id="0">
    <w:p w:rsidR="00501EB7" w:rsidRDefault="00501EB7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B7" w:rsidRDefault="00501EB7" w:rsidP="00E60FFA">
      <w:pPr>
        <w:spacing w:after="0" w:line="240" w:lineRule="auto"/>
      </w:pPr>
      <w:r>
        <w:separator/>
      </w:r>
    </w:p>
  </w:footnote>
  <w:footnote w:type="continuationSeparator" w:id="0">
    <w:p w:rsidR="00501EB7" w:rsidRDefault="00501EB7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8" w:rsidRDefault="00AC3FE8">
    <w:pPr>
      <w:pStyle w:val="Nagwek"/>
    </w:pPr>
  </w:p>
  <w:p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                       </w:t>
    </w:r>
    <w:r w:rsidR="00AC68F4">
      <w:rPr>
        <w:sz w:val="14"/>
        <w:szCs w:val="18"/>
      </w:rPr>
      <w:t>Wydanie 1</w:t>
    </w:r>
    <w:r w:rsidRPr="00AC3FE8">
      <w:rPr>
        <w:sz w:val="14"/>
        <w:szCs w:val="18"/>
      </w:rPr>
      <w:t xml:space="preserve"> z 01.09.2020</w:t>
    </w:r>
  </w:p>
  <w:p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 w:rsidRPr="00AC3FE8">
      <w:rPr>
        <w:sz w:val="14"/>
        <w:szCs w:val="18"/>
      </w:rPr>
      <w:t xml:space="preserve">   Strona/ stron: 1/2</w:t>
    </w:r>
  </w:p>
  <w:p w:rsidR="00AC3FE8" w:rsidRDefault="00AC3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8" w:rsidRDefault="00AC3FE8">
    <w:pPr>
      <w:pStyle w:val="Nagwek"/>
    </w:pPr>
  </w:p>
  <w:p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</w:t>
    </w:r>
    <w:r w:rsidR="00100AC6">
      <w:rPr>
        <w:sz w:val="14"/>
        <w:szCs w:val="18"/>
      </w:rPr>
      <w:t xml:space="preserve">                       Wydanie 1</w:t>
    </w:r>
    <w:r w:rsidRPr="00AC3FE8">
      <w:rPr>
        <w:sz w:val="14"/>
        <w:szCs w:val="18"/>
      </w:rPr>
      <w:t xml:space="preserve"> z 01.09.2020</w:t>
    </w:r>
  </w:p>
  <w:p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>
      <w:rPr>
        <w:sz w:val="14"/>
        <w:szCs w:val="18"/>
      </w:rPr>
      <w:t xml:space="preserve">   Strona/ stron: 2</w:t>
    </w:r>
    <w:r w:rsidRPr="00AC3FE8">
      <w:rPr>
        <w:sz w:val="14"/>
        <w:szCs w:val="18"/>
      </w:rPr>
      <w:t>/2</w:t>
    </w:r>
  </w:p>
  <w:p w:rsidR="00AC3FE8" w:rsidRDefault="00AC3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E1"/>
    <w:rsid w:val="0003288A"/>
    <w:rsid w:val="00092493"/>
    <w:rsid w:val="000A44B1"/>
    <w:rsid w:val="000B030C"/>
    <w:rsid w:val="000B3E11"/>
    <w:rsid w:val="00100AC6"/>
    <w:rsid w:val="00133D06"/>
    <w:rsid w:val="00177485"/>
    <w:rsid w:val="00180EB7"/>
    <w:rsid w:val="001947B8"/>
    <w:rsid w:val="001E7A90"/>
    <w:rsid w:val="00224A72"/>
    <w:rsid w:val="002367F5"/>
    <w:rsid w:val="00277010"/>
    <w:rsid w:val="0028268D"/>
    <w:rsid w:val="00282BB0"/>
    <w:rsid w:val="002A64AD"/>
    <w:rsid w:val="002C618B"/>
    <w:rsid w:val="003219A5"/>
    <w:rsid w:val="00323BE1"/>
    <w:rsid w:val="0035734E"/>
    <w:rsid w:val="00394AB6"/>
    <w:rsid w:val="003A4BFD"/>
    <w:rsid w:val="003D2FC6"/>
    <w:rsid w:val="003E42E3"/>
    <w:rsid w:val="003E657B"/>
    <w:rsid w:val="004018DB"/>
    <w:rsid w:val="004068CF"/>
    <w:rsid w:val="0043218F"/>
    <w:rsid w:val="004E4DE7"/>
    <w:rsid w:val="00501EB7"/>
    <w:rsid w:val="00531989"/>
    <w:rsid w:val="0057200B"/>
    <w:rsid w:val="00591F2A"/>
    <w:rsid w:val="00594896"/>
    <w:rsid w:val="00631468"/>
    <w:rsid w:val="0064343B"/>
    <w:rsid w:val="0066143B"/>
    <w:rsid w:val="006C4505"/>
    <w:rsid w:val="006D1996"/>
    <w:rsid w:val="0073479E"/>
    <w:rsid w:val="007617CF"/>
    <w:rsid w:val="00766B20"/>
    <w:rsid w:val="00787A2F"/>
    <w:rsid w:val="00790D7C"/>
    <w:rsid w:val="007C232A"/>
    <w:rsid w:val="007F3886"/>
    <w:rsid w:val="00821165"/>
    <w:rsid w:val="00874F9C"/>
    <w:rsid w:val="008B1097"/>
    <w:rsid w:val="008D5F24"/>
    <w:rsid w:val="0090309D"/>
    <w:rsid w:val="00924AA1"/>
    <w:rsid w:val="00930043"/>
    <w:rsid w:val="009326B7"/>
    <w:rsid w:val="009835F6"/>
    <w:rsid w:val="009B1712"/>
    <w:rsid w:val="009B2363"/>
    <w:rsid w:val="009E77D4"/>
    <w:rsid w:val="009F33EA"/>
    <w:rsid w:val="00A14158"/>
    <w:rsid w:val="00A955D4"/>
    <w:rsid w:val="00AC3FE8"/>
    <w:rsid w:val="00AC68F4"/>
    <w:rsid w:val="00AF2EF8"/>
    <w:rsid w:val="00B36BE6"/>
    <w:rsid w:val="00B70BF7"/>
    <w:rsid w:val="00B746E6"/>
    <w:rsid w:val="00B921DD"/>
    <w:rsid w:val="00B96106"/>
    <w:rsid w:val="00BA3411"/>
    <w:rsid w:val="00BA644B"/>
    <w:rsid w:val="00BD4185"/>
    <w:rsid w:val="00BE04F0"/>
    <w:rsid w:val="00BE190C"/>
    <w:rsid w:val="00C27125"/>
    <w:rsid w:val="00C86201"/>
    <w:rsid w:val="00C93AE7"/>
    <w:rsid w:val="00CB0F1A"/>
    <w:rsid w:val="00CB434C"/>
    <w:rsid w:val="00CC27C6"/>
    <w:rsid w:val="00CC2BEB"/>
    <w:rsid w:val="00CD23B2"/>
    <w:rsid w:val="00CE2C7D"/>
    <w:rsid w:val="00CF7354"/>
    <w:rsid w:val="00D315E2"/>
    <w:rsid w:val="00D5011D"/>
    <w:rsid w:val="00D56041"/>
    <w:rsid w:val="00D6673D"/>
    <w:rsid w:val="00E0196F"/>
    <w:rsid w:val="00E42360"/>
    <w:rsid w:val="00E45FFE"/>
    <w:rsid w:val="00E60FFA"/>
    <w:rsid w:val="00E70857"/>
    <w:rsid w:val="00E76F8E"/>
    <w:rsid w:val="00EB0FAB"/>
    <w:rsid w:val="00ED4A09"/>
    <w:rsid w:val="00F04260"/>
    <w:rsid w:val="00F44373"/>
    <w:rsid w:val="00F51D15"/>
    <w:rsid w:val="00F66DCA"/>
    <w:rsid w:val="00F90BF7"/>
    <w:rsid w:val="00F92FC7"/>
    <w:rsid w:val="00FB0691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5B2425C-AEA6-4F57-BF64-338A2CE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A75D-02CB-4533-A79E-6B3794AB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66</cp:revision>
  <cp:lastPrinted>2020-08-25T09:59:00Z</cp:lastPrinted>
  <dcterms:created xsi:type="dcterms:W3CDTF">2020-07-21T08:14:00Z</dcterms:created>
  <dcterms:modified xsi:type="dcterms:W3CDTF">2020-08-27T08:03:00Z</dcterms:modified>
</cp:coreProperties>
</file>